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" w:before="2" w:line="240" w:lineRule="auto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Module </w:t>
      </w:r>
      <w:r w:rsidDel="00000000" w:rsidR="00000000" w:rsidRPr="00000000">
        <w:rPr>
          <w:b w:val="1"/>
          <w:sz w:val="28"/>
          <w:szCs w:val="28"/>
          <w:rtl w:val="0"/>
        </w:rPr>
        <w:t xml:space="preserve">11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Overview: </w:t>
      </w:r>
      <w:r w:rsidDel="00000000" w:rsidR="00000000" w:rsidRPr="00000000">
        <w:rPr>
          <w:b w:val="1"/>
          <w:sz w:val="28"/>
          <w:szCs w:val="28"/>
          <w:rtl w:val="0"/>
        </w:rPr>
        <w:t xml:space="preserve">Web GIS and Survey 123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Course Objectives: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line="240" w:lineRule="auto"/>
        <w:ind w:left="720" w:hanging="72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Define key terms for GIS (Geographic Information Systems/Science)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="240" w:lineRule="auto"/>
        <w:ind w:left="720" w:hanging="72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Develop critical and technological skills through the application of GIS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line="240" w:lineRule="auto"/>
        <w:ind w:left="720" w:hanging="72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Apply display property skills, such as symbolizing, classifying and labeling features</w:t>
      </w:r>
    </w:p>
    <w:p w:rsidR="00000000" w:rsidDel="00000000" w:rsidP="00000000" w:rsidRDefault="00000000" w:rsidRPr="00000000" w14:paraId="00000007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" w:before="2" w:line="240" w:lineRule="auto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Module Objectives: 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11.1</w:t>
        <w:tab/>
        <w:t xml:space="preserve">Explain the advantages of using a story map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11.2</w:t>
        <w:tab/>
        <w:t xml:space="preserve">Create a story map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11.3</w:t>
        <w:tab/>
        <w:t xml:space="preserve">Create a survey using Survey 123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11.4</w:t>
        <w:tab/>
        <w:t xml:space="preserve">Collect data using Survey 123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Module Activities and Readings: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Task 1: Read/watch the assigned readings</w:t>
      </w:r>
      <w:r w:rsidDel="00000000" w:rsidR="00000000" w:rsidRPr="00000000">
        <w:rPr>
          <w:sz w:val="24"/>
          <w:szCs w:val="24"/>
          <w:rtl w:val="0"/>
        </w:rPr>
        <w:t xml:space="preserve">/videos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Task 2: Complete the lab assignment 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Task 3: Take the quiz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80" w:before="28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Module Lecture: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PPT: ArcGIS Online and Survey 123</w:t>
      </w:r>
    </w:p>
    <w:p w:rsidR="00000000" w:rsidDel="00000000" w:rsidP="00000000" w:rsidRDefault="00000000" w:rsidRPr="00000000" w14:paraId="00000016">
      <w:pPr>
        <w:spacing w:after="0" w:line="240" w:lineRule="auto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Module Reading Resources:</w:t>
      </w:r>
    </w:p>
    <w:p w:rsidR="00000000" w:rsidDel="00000000" w:rsidP="00000000" w:rsidRDefault="00000000" w:rsidRPr="00000000" w14:paraId="00000017">
      <w:pPr>
        <w:spacing w:after="0" w:line="240" w:lineRule="auto"/>
        <w:rPr>
          <w:sz w:val="24"/>
          <w:szCs w:val="24"/>
        </w:rPr>
      </w:pP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Link to storymap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Module Audiovisual Resources: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See list of videos under Readings folder</w:t>
      </w:r>
    </w:p>
    <w:p w:rsidR="00000000" w:rsidDel="00000000" w:rsidP="00000000" w:rsidRDefault="00000000" w:rsidRPr="00000000" w14:paraId="0000001B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Graded Assessment(s):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line="240" w:lineRule="auto"/>
        <w:ind w:left="720" w:right="720" w:hanging="360"/>
        <w:rPr>
          <w:rFonts w:ascii="Noto Sans Symbols" w:cs="Noto Sans Symbols" w:eastAsia="Noto Sans Symbols" w:hAnsi="Noto Sans Symbols"/>
        </w:rPr>
      </w:pPr>
      <w:r w:rsidDel="00000000" w:rsidR="00000000" w:rsidRPr="00000000">
        <w:rPr>
          <w:sz w:val="24"/>
          <w:szCs w:val="24"/>
          <w:rtl w:val="0"/>
        </w:rPr>
        <w:t xml:space="preserve">Lab Part 1: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ArcGIS Online Basics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line="240" w:lineRule="auto"/>
        <w:ind w:left="720" w:right="720" w:hanging="360"/>
        <w:rPr>
          <w:rFonts w:ascii="Noto Sans Symbols" w:cs="Noto Sans Symbols" w:eastAsia="Noto Sans Symbols" w:hAnsi="Noto Sans Symbols"/>
        </w:rPr>
      </w:pPr>
      <w:r w:rsidDel="00000000" w:rsidR="00000000" w:rsidRPr="00000000">
        <w:rPr>
          <w:sz w:val="24"/>
          <w:szCs w:val="24"/>
          <w:rtl w:val="0"/>
        </w:rPr>
        <w:t xml:space="preserve">Lab Part 2: </w:t>
      </w:r>
      <w:hyperlink r:id="rId8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Get Started With Survey123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line="240" w:lineRule="auto"/>
        <w:ind w:left="720" w:righ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Quiz</w:t>
      </w:r>
    </w:p>
    <w:p w:rsidR="00000000" w:rsidDel="00000000" w:rsidP="00000000" w:rsidRDefault="00000000" w:rsidRPr="00000000" w14:paraId="00000020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Module Quiz:</w:t>
      </w:r>
      <w:r w:rsidDel="00000000" w:rsidR="00000000" w:rsidRPr="00000000">
        <w:rPr>
          <w:rtl w:val="0"/>
        </w:rPr>
        <w:t xml:space="preserve"> in D2L </w:t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5840" w:w="12240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align>right</wp:align>
          </wp:positionH>
          <wp:positionV relativeFrom="page">
            <wp:posOffset>7620</wp:posOffset>
          </wp:positionV>
          <wp:extent cx="7772400" cy="1393825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42564" l="0" r="0" t="26667"/>
                  <a:stretch>
                    <a:fillRect/>
                  </a:stretch>
                </pic:blipFill>
                <pic:spPr>
                  <a:xfrm>
                    <a:off x="0" y="0"/>
                    <a:ext cx="7772400" cy="13938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8" Type="http://schemas.openxmlformats.org/officeDocument/2006/relationships/hyperlink" Target="https://learn.arcgis.com/en/projects/get-started-with-arcgis-survey123/" TargetMode="External"/><Relationship Id="rId3" Type="http://schemas.openxmlformats.org/officeDocument/2006/relationships/fontTable" Target="fontTable.xml"/><Relationship Id="rId12" Type="http://schemas.openxmlformats.org/officeDocument/2006/relationships/footer" Target="footer3.xml"/><Relationship Id="rId7" Type="http://schemas.openxmlformats.org/officeDocument/2006/relationships/hyperlink" Target="https://www.esri.com/training/catalog/5d816c0255cf937306d2d3ef/arcgis-online-basics/" TargetMode="Externa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1" Type="http://schemas.openxmlformats.org/officeDocument/2006/relationships/header" Target="header2.xml"/><Relationship Id="rId1" Type="http://schemas.openxmlformats.org/officeDocument/2006/relationships/theme" Target="theme/theme1.xml"/><Relationship Id="rId6" Type="http://schemas.openxmlformats.org/officeDocument/2006/relationships/hyperlink" Target="https://arcg.is/0yHvOv" TargetMode="External"/><Relationship Id="rId5" Type="http://schemas.openxmlformats.org/officeDocument/2006/relationships/styles" Target="styles.xml"/><Relationship Id="rId15" Type="http://schemas.openxmlformats.org/officeDocument/2006/relationships/customXml" Target="../customXml/item1.xml"/><Relationship Id="rId10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F463361-8A31-4596-AAB6-8AEC3516B5D4}"/>
</file>

<file path=customXml/itemProps2.xml><?xml version="1.0" encoding="utf-8"?>
<ds:datastoreItem xmlns:ds="http://schemas.openxmlformats.org/officeDocument/2006/customXml" ds:itemID="{FCFAC073-40F1-41F1-A21C-2B2921296A90}"/>
</file>

<file path=customXml/itemProps3.xml><?xml version="1.0" encoding="utf-8"?>
<ds:datastoreItem xmlns:ds="http://schemas.openxmlformats.org/officeDocument/2006/customXml" ds:itemID="{0EFE9D75-DD92-49B5-B74F-8EFD75222EC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